
<file path=[Content_Types].xml><?xml version="1.0" encoding="utf-8"?>
<Types xmlns="http://schemas.openxmlformats.org/package/2006/content-types">
  <Override PartName="/word/media/image1.png" ContentType="image/png"/>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fontTable.xml" ContentType="application/vnd.openxmlformats-officedocument.wordprocessingml.fontTable+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sz w:val="36"/>
          <w:szCs w:val="36"/>
          <w:rFonts w:ascii="Cambria" w:hAnsi="Cambria"/>
        </w:rPr>
        <w:t xml:space="preserve">Exmouth Christian Fellowship Church Inc. </w:t>
      </w:r>
    </w:p>
    <w:p>
      <w:pPr>
        <w:pStyle w:val="style0"/>
        <w:jc w:val="center"/>
      </w:pPr>
      <w:r>
        <w:rPr>
          <w:sz w:val="36"/>
          <w:szCs w:val="36"/>
          <w:rFonts w:ascii="Cambria" w:hAnsi="Cambria"/>
        </w:rPr>
        <w:t>A10139772G.</w:t>
      </w:r>
    </w:p>
    <w:p>
      <w:pPr>
        <w:pStyle w:val="style0"/>
        <w:jc w:val="center"/>
      </w:pPr>
      <w:r>
        <w:rPr>
          <w:sz w:val="36"/>
          <w:szCs w:val="36"/>
          <w:rFonts w:ascii="Cambria" w:hAnsi="Cambria"/>
        </w:rPr>
        <w:drawing>
          <wp:inline distB="0" distL="0" distR="0" distT="0">
            <wp:extent cx="2324100" cy="828675"/>
            <wp:effectExtent b="0" l="0" r="0" t="0"/>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2"/>
                    <a:srcRect/>
                    <a:stretch>
                      <a:fillRect/>
                    </a:stretch>
                  </pic:blipFill>
                  <pic:spPr bwMode="auto">
                    <a:xfrm>
                      <a:off x="0" y="0"/>
                      <a:ext cx="2324100" cy="828675"/>
                    </a:xfrm>
                    <a:prstGeom prst="rect">
                      <a:avLst/>
                    </a:prstGeom>
                    <a:noFill/>
                    <a:ln w="9525">
                      <a:noFill/>
                      <a:miter lim="800000"/>
                      <a:headEnd/>
                      <a:tailEnd/>
                    </a:ln>
                  </pic:spPr>
                </pic:pic>
              </a:graphicData>
            </a:graphic>
          </wp:inline>
        </w:drawing>
      </w:r>
    </w:p>
    <w:p>
      <w:pPr>
        <w:pStyle w:val="style0"/>
        <w:jc w:val="center"/>
      </w:pPr>
      <w:r>
        <w:rPr/>
      </w:r>
    </w:p>
    <w:p>
      <w:pPr>
        <w:pStyle w:val="style0"/>
        <w:jc w:val="center"/>
      </w:pPr>
      <w:r>
        <w:rPr>
          <w:sz w:val="36"/>
          <w:szCs w:val="36"/>
          <w:rFonts w:ascii="Cambria" w:hAnsi="Cambria"/>
        </w:rPr>
        <w:t>Leadership Report AGM 2017</w:t>
      </w:r>
    </w:p>
    <w:p>
      <w:pPr>
        <w:pStyle w:val="style0"/>
        <w:jc w:val="center"/>
      </w:pPr>
      <w:r>
        <w:rPr/>
      </w:r>
    </w:p>
    <w:p>
      <w:pPr>
        <w:pStyle w:val="style0"/>
        <w:jc w:val="left"/>
      </w:pPr>
      <w:r>
        <w:rPr>
          <w:sz w:val="24"/>
          <w:b/>
          <w:szCs w:val="24"/>
          <w:bCs/>
          <w:rFonts w:ascii="Cambria" w:hAnsi="Cambria"/>
        </w:rPr>
        <w:t>1.  PASTORAL MATTERS</w:t>
      </w:r>
    </w:p>
    <w:p>
      <w:pPr>
        <w:pStyle w:val="style0"/>
        <w:jc w:val="left"/>
      </w:pPr>
      <w:r>
        <w:rPr>
          <w:sz w:val="24"/>
          <w:b/>
          <w:szCs w:val="24"/>
          <w:bCs/>
        </w:rPr>
      </w:r>
    </w:p>
    <w:p>
      <w:pPr>
        <w:pStyle w:val="style0"/>
        <w:jc w:val="left"/>
      </w:pPr>
      <w:r>
        <w:rPr>
          <w:sz w:val="24"/>
          <w:b w:val="off"/>
          <w:szCs w:val="24"/>
          <w:bCs w:val="off"/>
          <w:rFonts w:ascii="Cambria" w:hAnsi="Cambria"/>
        </w:rPr>
        <w:t>The greatest difference between this year and previous ones was the effort to get the Stark family here to Exmouth.  There are many people who helped with this project, but some key efforts were made by:</w:t>
      </w:r>
    </w:p>
    <w:p>
      <w:pPr>
        <w:pStyle w:val="style0"/>
        <w:jc w:val="left"/>
      </w:pPr>
      <w:r>
        <w:rPr>
          <w:sz w:val="24"/>
          <w:b w:val="off"/>
          <w:szCs w:val="24"/>
          <w:bCs w:val="off"/>
        </w:rPr>
      </w:r>
    </w:p>
    <w:p>
      <w:pPr>
        <w:pStyle w:val="style0"/>
        <w:jc w:val="left"/>
      </w:pPr>
      <w:r>
        <w:rPr>
          <w:sz w:val="24"/>
          <w:b w:val="off"/>
          <w:szCs w:val="24"/>
          <w:bCs w:val="off"/>
          <w:rFonts w:ascii="Cambria" w:hAnsi="Cambria"/>
        </w:rPr>
        <w:t>Josh and Donna Koontz</w:t>
      </w:r>
    </w:p>
    <w:p>
      <w:pPr>
        <w:pStyle w:val="style0"/>
        <w:jc w:val="left"/>
      </w:pPr>
      <w:r>
        <w:rPr>
          <w:sz w:val="24"/>
          <w:b w:val="off"/>
          <w:szCs w:val="24"/>
          <w:bCs w:val="off"/>
          <w:rFonts w:ascii="Cambria" w:hAnsi="Cambria"/>
        </w:rPr>
        <w:t>Claudia Dixon</w:t>
      </w:r>
    </w:p>
    <w:p>
      <w:pPr>
        <w:pStyle w:val="style0"/>
        <w:jc w:val="left"/>
      </w:pPr>
      <w:r>
        <w:rPr>
          <w:sz w:val="24"/>
          <w:b w:val="off"/>
          <w:szCs w:val="24"/>
          <w:bCs w:val="off"/>
          <w:rFonts w:ascii="Cambria" w:hAnsi="Cambria"/>
        </w:rPr>
        <w:t>Rhassel and Tenadi Mhasho</w:t>
      </w:r>
    </w:p>
    <w:p>
      <w:pPr>
        <w:pStyle w:val="style0"/>
        <w:jc w:val="left"/>
      </w:pPr>
      <w:r>
        <w:rPr>
          <w:sz w:val="24"/>
          <w:b w:val="off"/>
          <w:szCs w:val="24"/>
          <w:bCs w:val="off"/>
        </w:rPr>
      </w:r>
    </w:p>
    <w:p>
      <w:pPr>
        <w:pStyle w:val="style0"/>
        <w:jc w:val="left"/>
      </w:pPr>
      <w:r>
        <w:rPr>
          <w:sz w:val="24"/>
          <w:b w:val="off"/>
          <w:szCs w:val="24"/>
          <w:bCs w:val="off"/>
          <w:rFonts w:ascii="Cambria" w:hAnsi="Cambria"/>
        </w:rPr>
        <w:t>While we continue to work on the legalities of the Stark family's permanent presence here, we are thankful for your prayers and support.</w:t>
      </w:r>
    </w:p>
    <w:p>
      <w:pPr>
        <w:pStyle w:val="style0"/>
        <w:jc w:val="left"/>
      </w:pPr>
      <w:r>
        <w:rPr>
          <w:sz w:val="24"/>
          <w:b w:val="off"/>
          <w:szCs w:val="24"/>
          <w:bCs w:val="off"/>
        </w:rPr>
      </w:r>
    </w:p>
    <w:p>
      <w:pPr>
        <w:pStyle w:val="style0"/>
        <w:jc w:val="left"/>
      </w:pPr>
      <w:r>
        <w:rPr>
          <w:sz w:val="24"/>
          <w:b w:val="off"/>
          <w:szCs w:val="24"/>
          <w:bCs w:val="off"/>
          <w:rFonts w:ascii="Cambria" w:hAnsi="Cambria"/>
        </w:rPr>
        <w:t>The Stark family would like to thank the entire church community for their warm welcome and the continued kindness of every member of their church family.</w:t>
      </w:r>
    </w:p>
    <w:p>
      <w:pPr>
        <w:pStyle w:val="style0"/>
        <w:jc w:val="left"/>
      </w:pPr>
      <w:r>
        <w:rPr>
          <w:sz w:val="24"/>
          <w:b w:val="off"/>
          <w:szCs w:val="24"/>
          <w:bCs w:val="off"/>
        </w:rPr>
      </w:r>
    </w:p>
    <w:p>
      <w:pPr>
        <w:pStyle w:val="style0"/>
        <w:jc w:val="left"/>
      </w:pPr>
      <w:r>
        <w:rPr>
          <w:sz w:val="24"/>
          <w:b/>
          <w:szCs w:val="24"/>
          <w:bCs/>
          <w:rFonts w:ascii="Cambria" w:hAnsi="Cambria"/>
        </w:rPr>
        <w:t>2.  THE YEAR IN REVIEW</w:t>
      </w:r>
    </w:p>
    <w:p>
      <w:pPr>
        <w:pStyle w:val="style0"/>
        <w:jc w:val="left"/>
      </w:pPr>
      <w:r>
        <w:rPr>
          <w:sz w:val="24"/>
          <w:b/>
          <w:szCs w:val="24"/>
          <w:bCs/>
        </w:rPr>
      </w:r>
    </w:p>
    <w:p>
      <w:pPr>
        <w:pStyle w:val="style0"/>
        <w:jc w:val="left"/>
      </w:pPr>
      <w:r>
        <w:rPr>
          <w:sz w:val="24"/>
          <w:b w:val="off"/>
          <w:szCs w:val="24"/>
          <w:bCs w:val="off"/>
          <w:rFonts w:ascii="Cambria" w:hAnsi="Cambria"/>
        </w:rPr>
        <w:t>The church has continued in successful ministry in a multitude of areas:</w:t>
      </w:r>
    </w:p>
    <w:p>
      <w:pPr>
        <w:pStyle w:val="style0"/>
        <w:jc w:val="left"/>
      </w:pPr>
      <w:r>
        <w:rPr>
          <w:sz w:val="24"/>
          <w:b w:val="off"/>
          <w:szCs w:val="24"/>
          <w:bCs w:val="off"/>
        </w:rPr>
      </w:r>
    </w:p>
    <w:p>
      <w:pPr>
        <w:pStyle w:val="style0"/>
        <w:jc w:val="left"/>
      </w:pPr>
      <w:r>
        <w:rPr>
          <w:sz w:val="24"/>
          <w:b w:val="off"/>
          <w:szCs w:val="24"/>
          <w:bCs w:val="off"/>
          <w:rFonts w:ascii="Cambria" w:hAnsi="Cambria"/>
        </w:rPr>
        <w:t>Weekly Church Services</w:t>
      </w:r>
    </w:p>
    <w:p>
      <w:pPr>
        <w:pStyle w:val="style0"/>
        <w:jc w:val="left"/>
      </w:pPr>
      <w:r>
        <w:rPr>
          <w:sz w:val="24"/>
          <w:b w:val="off"/>
          <w:szCs w:val="24"/>
          <w:bCs w:val="off"/>
          <w:rFonts w:ascii="Cambria" w:hAnsi="Cambria"/>
        </w:rPr>
        <w:tab/>
        <w:t>Preaching</w:t>
      </w:r>
    </w:p>
    <w:p>
      <w:pPr>
        <w:pStyle w:val="style0"/>
        <w:jc w:val="left"/>
      </w:pPr>
      <w:r>
        <w:rPr>
          <w:sz w:val="24"/>
          <w:b w:val="off"/>
          <w:szCs w:val="24"/>
          <w:bCs w:val="off"/>
          <w:rFonts w:ascii="Cambria" w:hAnsi="Cambria"/>
        </w:rPr>
        <w:tab/>
        <w:t>Music</w:t>
      </w:r>
    </w:p>
    <w:p>
      <w:pPr>
        <w:pStyle w:val="style0"/>
        <w:jc w:val="left"/>
      </w:pPr>
      <w:r>
        <w:rPr>
          <w:sz w:val="24"/>
          <w:b w:val="off"/>
          <w:szCs w:val="24"/>
          <w:bCs w:val="off"/>
          <w:rFonts w:ascii="Cambria" w:hAnsi="Cambria"/>
        </w:rPr>
        <w:tab/>
        <w:t>Communion</w:t>
      </w:r>
    </w:p>
    <w:p>
      <w:pPr>
        <w:pStyle w:val="style0"/>
        <w:jc w:val="left"/>
      </w:pPr>
      <w:r>
        <w:rPr>
          <w:sz w:val="24"/>
          <w:b w:val="off"/>
          <w:szCs w:val="24"/>
          <w:bCs w:val="off"/>
          <w:rFonts w:ascii="Cambria" w:hAnsi="Cambria"/>
        </w:rPr>
        <w:tab/>
        <w:t>Hospitality</w:t>
      </w:r>
    </w:p>
    <w:p>
      <w:pPr>
        <w:pStyle w:val="style0"/>
        <w:jc w:val="left"/>
      </w:pPr>
      <w:r>
        <w:rPr>
          <w:sz w:val="24"/>
          <w:b w:val="off"/>
          <w:szCs w:val="24"/>
          <w:bCs w:val="off"/>
          <w:rFonts w:ascii="Cambria" w:hAnsi="Cambria"/>
        </w:rPr>
        <w:tab/>
        <w:t>Children's Programs</w:t>
      </w:r>
    </w:p>
    <w:p>
      <w:pPr>
        <w:pStyle w:val="style0"/>
        <w:jc w:val="left"/>
      </w:pPr>
      <w:r>
        <w:rPr>
          <w:sz w:val="24"/>
          <w:b w:val="off"/>
          <w:szCs w:val="24"/>
          <w:bCs w:val="off"/>
          <w:rFonts w:ascii="Cambria" w:hAnsi="Cambria"/>
        </w:rPr>
        <w:tab/>
        <w:tab/>
        <w:t>Creche</w:t>
      </w:r>
    </w:p>
    <w:p>
      <w:pPr>
        <w:pStyle w:val="style0"/>
        <w:jc w:val="left"/>
      </w:pPr>
      <w:r>
        <w:rPr>
          <w:sz w:val="24"/>
          <w:b w:val="off"/>
          <w:szCs w:val="24"/>
          <w:bCs w:val="off"/>
          <w:rFonts w:ascii="Cambria" w:hAnsi="Cambria"/>
        </w:rPr>
        <w:tab/>
        <w:tab/>
        <w:t>Children's Church</w:t>
      </w:r>
    </w:p>
    <w:p>
      <w:pPr>
        <w:pStyle w:val="style0"/>
        <w:jc w:val="left"/>
      </w:pPr>
      <w:r>
        <w:rPr>
          <w:sz w:val="24"/>
          <w:b w:val="off"/>
          <w:szCs w:val="24"/>
          <w:bCs w:val="off"/>
          <w:rFonts w:ascii="Cambria" w:hAnsi="Cambria"/>
        </w:rPr>
        <w:tab/>
        <w:tab/>
        <w:t>KFC</w:t>
      </w:r>
    </w:p>
    <w:p>
      <w:pPr>
        <w:pStyle w:val="style0"/>
        <w:jc w:val="left"/>
      </w:pPr>
      <w:r>
        <w:rPr>
          <w:sz w:val="24"/>
          <w:b w:val="off"/>
          <w:szCs w:val="24"/>
          <w:bCs w:val="off"/>
        </w:rPr>
      </w:r>
    </w:p>
    <w:p>
      <w:pPr>
        <w:pStyle w:val="style0"/>
        <w:jc w:val="left"/>
      </w:pPr>
      <w:r>
        <w:rPr>
          <w:sz w:val="24"/>
          <w:b w:val="off"/>
          <w:szCs w:val="24"/>
          <w:bCs w:val="off"/>
          <w:rFonts w:ascii="Cambria" w:hAnsi="Cambria"/>
        </w:rPr>
        <w:t>Weekly Small Groups</w:t>
      </w:r>
    </w:p>
    <w:p>
      <w:pPr>
        <w:pStyle w:val="style0"/>
        <w:jc w:val="left"/>
      </w:pPr>
      <w:r>
        <w:rPr>
          <w:sz w:val="24"/>
          <w:b w:val="off"/>
          <w:szCs w:val="24"/>
          <w:bCs w:val="off"/>
          <w:rFonts w:ascii="Cambria" w:hAnsi="Cambria"/>
        </w:rPr>
        <w:tab/>
        <w:t>Men's Book Club</w:t>
      </w:r>
    </w:p>
    <w:p>
      <w:pPr>
        <w:pStyle w:val="style0"/>
        <w:jc w:val="left"/>
      </w:pPr>
      <w:r>
        <w:rPr>
          <w:sz w:val="24"/>
          <w:b w:val="off"/>
          <w:szCs w:val="24"/>
          <w:bCs w:val="off"/>
          <w:rFonts w:ascii="Cambria" w:hAnsi="Cambria"/>
        </w:rPr>
        <w:tab/>
        <w:t>Family Bible Study</w:t>
      </w:r>
    </w:p>
    <w:p>
      <w:pPr>
        <w:pStyle w:val="style0"/>
        <w:jc w:val="left"/>
      </w:pPr>
      <w:r>
        <w:rPr>
          <w:sz w:val="24"/>
          <w:b w:val="off"/>
          <w:szCs w:val="24"/>
          <w:bCs w:val="off"/>
          <w:rFonts w:ascii="Cambria" w:hAnsi="Cambria"/>
        </w:rPr>
        <w:tab/>
        <w:t>GEMS</w:t>
      </w:r>
    </w:p>
    <w:p>
      <w:pPr>
        <w:pStyle w:val="style0"/>
        <w:jc w:val="left"/>
      </w:pPr>
      <w:r>
        <w:rPr>
          <w:sz w:val="24"/>
          <w:b w:val="off"/>
          <w:szCs w:val="24"/>
          <w:bCs w:val="off"/>
        </w:rPr>
      </w:r>
    </w:p>
    <w:p>
      <w:pPr>
        <w:pStyle w:val="style0"/>
        <w:jc w:val="left"/>
      </w:pPr>
      <w:r>
        <w:rPr>
          <w:sz w:val="24"/>
          <w:b w:val="off"/>
          <w:szCs w:val="24"/>
          <w:bCs w:val="off"/>
        </w:rPr>
      </w:r>
    </w:p>
    <w:p>
      <w:pPr>
        <w:pStyle w:val="style0"/>
        <w:jc w:val="left"/>
      </w:pPr>
      <w:r>
        <w:rPr>
          <w:sz w:val="24"/>
          <w:b w:val="off"/>
          <w:szCs w:val="24"/>
          <w:bCs w:val="off"/>
        </w:rPr>
      </w:r>
    </w:p>
    <w:p>
      <w:pPr>
        <w:pStyle w:val="style0"/>
        <w:jc w:val="left"/>
      </w:pPr>
      <w:r>
        <w:rPr>
          <w:sz w:val="24"/>
          <w:b w:val="off"/>
          <w:szCs w:val="24"/>
          <w:bCs w:val="off"/>
          <w:rFonts w:ascii="Cambria" w:hAnsi="Cambria"/>
        </w:rPr>
        <w:t>Ministry to Young People</w:t>
      </w:r>
    </w:p>
    <w:p>
      <w:pPr>
        <w:pStyle w:val="style0"/>
        <w:jc w:val="left"/>
      </w:pPr>
      <w:r>
        <w:rPr>
          <w:sz w:val="24"/>
          <w:b w:val="off"/>
          <w:szCs w:val="24"/>
          <w:bCs w:val="off"/>
          <w:rFonts w:ascii="Cambria" w:hAnsi="Cambria"/>
        </w:rPr>
        <w:tab/>
        <w:t>Eleven 88</w:t>
      </w:r>
    </w:p>
    <w:p>
      <w:pPr>
        <w:pStyle w:val="style0"/>
        <w:jc w:val="left"/>
      </w:pPr>
      <w:r>
        <w:rPr>
          <w:sz w:val="24"/>
          <w:b w:val="off"/>
          <w:szCs w:val="24"/>
          <w:bCs w:val="off"/>
          <w:rFonts w:ascii="Cambria" w:hAnsi="Cambria"/>
        </w:rPr>
        <w:tab/>
        <w:t>Girl Zone</w:t>
      </w:r>
    </w:p>
    <w:p>
      <w:pPr>
        <w:pStyle w:val="style0"/>
        <w:jc w:val="left"/>
      </w:pPr>
      <w:r>
        <w:rPr>
          <w:sz w:val="24"/>
          <w:b w:val="off"/>
          <w:szCs w:val="24"/>
          <w:bCs w:val="off"/>
          <w:rFonts w:ascii="Cambria" w:hAnsi="Cambria"/>
        </w:rPr>
        <w:tab/>
        <w:t>Hashtag</w:t>
      </w:r>
    </w:p>
    <w:p>
      <w:pPr>
        <w:pStyle w:val="style0"/>
        <w:jc w:val="left"/>
      </w:pPr>
      <w:r>
        <w:rPr>
          <w:sz w:val="24"/>
          <w:b w:val="off"/>
          <w:szCs w:val="24"/>
          <w:bCs w:val="off"/>
        </w:rPr>
      </w:r>
    </w:p>
    <w:p>
      <w:pPr>
        <w:pStyle w:val="style0"/>
        <w:jc w:val="left"/>
      </w:pPr>
      <w:r>
        <w:rPr>
          <w:sz w:val="24"/>
          <w:b w:val="off"/>
          <w:szCs w:val="24"/>
          <w:bCs w:val="off"/>
          <w:rFonts w:ascii="Cambria" w:hAnsi="Cambria"/>
        </w:rPr>
        <w:t>Missions support</w:t>
      </w:r>
    </w:p>
    <w:p>
      <w:pPr>
        <w:pStyle w:val="style0"/>
        <w:jc w:val="left"/>
      </w:pPr>
      <w:r>
        <w:rPr>
          <w:sz w:val="24"/>
          <w:b w:val="off"/>
          <w:szCs w:val="24"/>
          <w:bCs w:val="off"/>
        </w:rPr>
      </w:r>
    </w:p>
    <w:p>
      <w:pPr>
        <w:pStyle w:val="style0"/>
        <w:jc w:val="left"/>
      </w:pPr>
      <w:r>
        <w:rPr>
          <w:sz w:val="24"/>
          <w:b w:val="off"/>
          <w:szCs w:val="24"/>
          <w:bCs w:val="off"/>
          <w:rFonts w:ascii="Cambria" w:hAnsi="Cambria"/>
        </w:rPr>
        <w:t>Local Outreaches</w:t>
      </w:r>
    </w:p>
    <w:p>
      <w:pPr>
        <w:pStyle w:val="style0"/>
        <w:jc w:val="left"/>
      </w:pPr>
      <w:r>
        <w:rPr>
          <w:sz w:val="24"/>
          <w:b w:val="off"/>
          <w:szCs w:val="24"/>
          <w:bCs w:val="off"/>
          <w:rFonts w:ascii="Cambria" w:hAnsi="Cambria"/>
        </w:rPr>
        <w:tab/>
        <w:t>Carols by Starlight</w:t>
      </w:r>
    </w:p>
    <w:p>
      <w:pPr>
        <w:pStyle w:val="style0"/>
        <w:jc w:val="left"/>
      </w:pPr>
      <w:r>
        <w:rPr>
          <w:sz w:val="24"/>
          <w:b w:val="off"/>
          <w:szCs w:val="24"/>
          <w:bCs w:val="off"/>
          <w:rFonts w:ascii="Cambria" w:hAnsi="Cambria"/>
        </w:rPr>
        <w:tab/>
        <w:t>Seeds of Hope</w:t>
      </w:r>
    </w:p>
    <w:p>
      <w:pPr>
        <w:pStyle w:val="style0"/>
        <w:jc w:val="left"/>
      </w:pPr>
      <w:r>
        <w:rPr>
          <w:sz w:val="24"/>
          <w:b w:val="off"/>
          <w:szCs w:val="24"/>
          <w:bCs w:val="off"/>
        </w:rPr>
      </w:r>
    </w:p>
    <w:p>
      <w:pPr>
        <w:pStyle w:val="style0"/>
        <w:jc w:val="left"/>
      </w:pPr>
      <w:r>
        <w:rPr>
          <w:sz w:val="24"/>
          <w:b w:val="off"/>
          <w:szCs w:val="24"/>
          <w:bCs w:val="off"/>
          <w:rFonts w:ascii="Cambria" w:hAnsi="Cambria"/>
        </w:rPr>
        <w:t>Church Building Maintenance</w:t>
      </w:r>
    </w:p>
    <w:p>
      <w:pPr>
        <w:pStyle w:val="style0"/>
        <w:jc w:val="left"/>
      </w:pPr>
      <w:r>
        <w:rPr>
          <w:sz w:val="24"/>
          <w:b w:val="off"/>
          <w:szCs w:val="24"/>
          <w:bCs w:val="off"/>
          <w:rFonts w:ascii="Cambria" w:hAnsi="Cambria"/>
        </w:rPr>
        <w:t>Vision Radio</w:t>
      </w:r>
    </w:p>
    <w:p>
      <w:pPr>
        <w:pStyle w:val="style0"/>
        <w:jc w:val="left"/>
      </w:pPr>
      <w:r>
        <w:rPr>
          <w:sz w:val="24"/>
          <w:b w:val="off"/>
          <w:szCs w:val="24"/>
          <w:bCs w:val="off"/>
          <w:rFonts w:ascii="Cambria" w:hAnsi="Cambria"/>
        </w:rPr>
        <w:t>Treasurer and Secretarial Support</w:t>
      </w:r>
    </w:p>
    <w:p>
      <w:pPr>
        <w:pStyle w:val="style0"/>
        <w:jc w:val="left"/>
      </w:pPr>
      <w:r>
        <w:rPr>
          <w:sz w:val="24"/>
          <w:b w:val="off"/>
          <w:szCs w:val="24"/>
          <w:bCs w:val="off"/>
          <w:rFonts w:ascii="Cambria" w:hAnsi="Cambria"/>
        </w:rPr>
        <w:t>Pastoral Care</w:t>
      </w:r>
    </w:p>
    <w:p>
      <w:pPr>
        <w:pStyle w:val="style0"/>
        <w:jc w:val="left"/>
      </w:pPr>
      <w:r>
        <w:rPr>
          <w:sz w:val="24"/>
          <w:b w:val="off"/>
          <w:szCs w:val="24"/>
          <w:bCs w:val="off"/>
          <w:rFonts w:ascii="Cambria" w:hAnsi="Cambria"/>
        </w:rPr>
        <w:t>Prayer Meeting</w:t>
      </w:r>
    </w:p>
    <w:p>
      <w:pPr>
        <w:pStyle w:val="style0"/>
        <w:jc w:val="left"/>
      </w:pPr>
      <w:r>
        <w:rPr>
          <w:sz w:val="24"/>
          <w:b w:val="off"/>
          <w:szCs w:val="24"/>
          <w:bCs w:val="off"/>
        </w:rPr>
      </w:r>
    </w:p>
    <w:p>
      <w:pPr>
        <w:pStyle w:val="style0"/>
        <w:jc w:val="left"/>
      </w:pPr>
      <w:r>
        <w:rPr>
          <w:sz w:val="24"/>
          <w:b/>
          <w:szCs w:val="24"/>
          <w:bCs/>
          <w:rFonts w:ascii="Cambria" w:hAnsi="Cambria"/>
        </w:rPr>
        <w:t>3. ORGANIZATIONAL UPDATE</w:t>
      </w:r>
    </w:p>
    <w:p>
      <w:pPr>
        <w:pStyle w:val="style0"/>
        <w:jc w:val="left"/>
      </w:pPr>
      <w:r>
        <w:rPr>
          <w:sz w:val="24"/>
          <w:b/>
          <w:szCs w:val="24"/>
          <w:bCs/>
        </w:rPr>
      </w:r>
    </w:p>
    <w:p>
      <w:pPr>
        <w:pStyle w:val="style0"/>
        <w:jc w:val="left"/>
      </w:pPr>
      <w:r>
        <w:rPr>
          <w:sz w:val="24"/>
          <w:b w:val="off"/>
          <w:szCs w:val="24"/>
          <w:bCs w:val="off"/>
          <w:rFonts w:ascii="Cambria" w:hAnsi="Cambria"/>
        </w:rPr>
        <w:t xml:space="preserve">As explained in the </w:t>
      </w:r>
      <w:r>
        <w:rPr>
          <w:sz w:val="24"/>
          <w:i/>
          <w:b w:val="off"/>
          <w:szCs w:val="24"/>
          <w:iCs/>
          <w:bCs w:val="off"/>
          <w:rFonts w:ascii="Cambria" w:hAnsi="Cambria"/>
        </w:rPr>
        <w:t>Leadership Summary</w:t>
      </w:r>
      <w:r>
        <w:rPr>
          <w:sz w:val="24"/>
          <w:b w:val="off"/>
          <w:szCs w:val="24"/>
          <w:bCs w:val="off"/>
          <w:rFonts w:ascii="Cambria" w:hAnsi="Cambria"/>
        </w:rPr>
        <w:t xml:space="preserve"> that was made available in August, Church leadership has discovered that our practices in regard to board members were in conflict with the Church Constitution.  Starting with this year, we will correct this by having all board members, with the exception of the "Minister", be elected by vote of the active membership.  For further information, please see the </w:t>
      </w:r>
      <w:r>
        <w:rPr>
          <w:sz w:val="24"/>
          <w:i/>
          <w:b w:val="off"/>
          <w:szCs w:val="24"/>
          <w:iCs/>
          <w:bCs w:val="off"/>
          <w:rFonts w:ascii="Cambria" w:hAnsi="Cambria"/>
        </w:rPr>
        <w:t>Leadership Summary.</w:t>
      </w:r>
    </w:p>
    <w:p>
      <w:pPr>
        <w:pStyle w:val="style0"/>
        <w:jc w:val="left"/>
      </w:pPr>
      <w:r>
        <w:rPr>
          <w:sz w:val="24"/>
          <w:b w:val="off"/>
          <w:szCs w:val="24"/>
          <w:bCs w:val="off"/>
        </w:rPr>
      </w:r>
    </w:p>
    <w:p>
      <w:pPr>
        <w:pStyle w:val="style0"/>
        <w:jc w:val="left"/>
      </w:pPr>
      <w:r>
        <w:rPr>
          <w:sz w:val="24"/>
          <w:i w:val="off"/>
          <w:b/>
          <w:szCs w:val="24"/>
          <w:iCs w:val="off"/>
          <w:bCs/>
          <w:rFonts w:ascii="Cambria" w:hAnsi="Cambria"/>
        </w:rPr>
        <w:t>4.  THANK YOU</w:t>
      </w:r>
    </w:p>
    <w:p>
      <w:pPr>
        <w:pStyle w:val="style0"/>
        <w:jc w:val="left"/>
      </w:pPr>
      <w:r>
        <w:rPr>
          <w:sz w:val="24"/>
          <w:i w:val="off"/>
          <w:b/>
          <w:szCs w:val="24"/>
          <w:iCs w:val="off"/>
          <w:bCs/>
        </w:rPr>
      </w:r>
    </w:p>
    <w:p>
      <w:pPr>
        <w:pStyle w:val="style0"/>
        <w:jc w:val="left"/>
      </w:pPr>
      <w:r>
        <w:rPr>
          <w:sz w:val="24"/>
          <w:i w:val="off"/>
          <w:b w:val="off"/>
          <w:szCs w:val="24"/>
          <w:iCs w:val="off"/>
          <w:bCs w:val="off"/>
          <w:rFonts w:ascii="Cambria" w:hAnsi="Cambria"/>
        </w:rPr>
        <w:t>In management training, there is something called the "80/20" rule.  This rule states that 80% of the work in any group is done by 20% of the people.  I am proud to say that our church has never followed that statistic.  Many of you give all the time you can, some give more time than you can really afford.  The Elders and Church Board thank each of you for your continual team effort that is a prime characteristic of our church family.</w:t>
      </w:r>
    </w:p>
    <w:p>
      <w:pPr>
        <w:pStyle w:val="style0"/>
        <w:jc w:val="left"/>
      </w:pPr>
      <w:r>
        <w:rPr>
          <w:sz w:val="24"/>
          <w:b w:val="off"/>
          <w:szCs w:val="24"/>
          <w:bCs w:val="off"/>
          <w:rFonts w:ascii="Cambria" w:hAnsi="Cambria"/>
        </w:rPr>
        <w:tab/>
        <w:tab/>
        <w:t xml:space="preserve"> </w:t>
      </w:r>
    </w:p>
    <w:p>
      <w:pPr>
        <w:pStyle w:val="style0"/>
        <w:jc w:val="left"/>
      </w:pPr>
      <w:r>
        <w:rPr>
          <w:sz w:val="24"/>
          <w:b w:val="off"/>
          <w:szCs w:val="24"/>
          <w:bCs w:val="off"/>
          <w:rFonts w:ascii="Cambria" w:hAnsi="Cambria"/>
        </w:rPr>
        <w:tab/>
      </w:r>
    </w:p>
    <w:sectPr>
      <w:formProt w:val="off"/>
      <w:pgSz w:h="15840" w:w="12240"/>
      <w:textDirection w:val="lrTb"/>
      <w:pgNumType w:fmt="decimal"/>
      <w:type w:val="nextPage"/>
      <w:pgMar w:bottom="1134" w:left="1134" w:right="1134" w:top="1134"/>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 w:name="Arial">
    <w:charset w:val="80"/>
    <w:family w:val="auto"/>
    <w:pitch w:val="default"/>
  </w:font>
</w:fonts>
</file>

<file path=word/styles.xml><?xml version="1.0" encoding="utf-8"?>
<w:styles xmlns:w="http://schemas.openxmlformats.org/wordprocessingml/2006/main">
  <w:style w:styleId="style0" w:type="paragraph">
    <w:name w:val="Default"/>
    <w:next w:val="style0"/>
    <w:pPr>
      <w:widowControl w:val="off"/>
      <w:tabs>
        <w:tab w:leader="none" w:pos="709" w:val="left"/>
      </w:tabs>
      <w:suppressAutoHyphens w:val="true"/>
      <w:spacing w:after="0" w:before="0" w:line="200" w:lineRule="atLeast"/>
    </w:pPr>
    <w:rPr>
      <w:color w:val="auto"/>
      <w:sz w:val="24"/>
      <w:szCs w:val="24"/>
      <w:rFonts w:ascii="Arial" w:cs="Tahoma" w:eastAsia="Arial" w:hAnsi="Arial"/>
      <w:lang w:bidi="en-US" w:eastAsia="en-US" w:val="en-US"/>
    </w:rPr>
  </w:style>
  <w:style w:styleId="style15" w:type="paragraph">
    <w:name w:val="Heading"/>
    <w:basedOn w:val="style0"/>
    <w:next w:val="style16"/>
    <w:pPr>
      <w:keepNext/>
      <w:spacing w:after="120" w:before="240"/>
    </w:pPr>
    <w:rPr>
      <w:sz w:val="28"/>
      <w:szCs w:val="28"/>
      <w:rFonts w:ascii="Arial" w:cs="Tahoma" w:eastAsia="Arial" w:hAnsi="Arial"/>
    </w:rPr>
  </w:style>
  <w:style w:styleId="style16" w:type="paragraph">
    <w:name w:val="Text body"/>
    <w:basedOn w:val="style0"/>
    <w:next w:val="style16"/>
    <w:pPr>
      <w:spacing w:after="120" w:before="0"/>
    </w:pPr>
    <w:rPr/>
  </w:style>
  <w:style w:styleId="style17" w:type="paragraph">
    <w:name w:val="List"/>
    <w:basedOn w:val="style16"/>
    <w:next w:val="style17"/>
    <w:pPr/>
    <w:rPr>
      <w:rFonts w:ascii="Arial" w:cs="Tahoma" w:hAnsi="Arial"/>
    </w:rPr>
  </w:style>
  <w:style w:styleId="style18" w:type="paragraph">
    <w:name w:val="Caption"/>
    <w:basedOn w:val="style0"/>
    <w:next w:val="style18"/>
    <w:pPr>
      <w:suppressLineNumbers/>
      <w:spacing w:after="120" w:before="120"/>
    </w:pPr>
    <w:rPr>
      <w:sz w:val="24"/>
      <w:i/>
      <w:szCs w:val="24"/>
      <w:iCs/>
      <w:rFonts w:ascii="Arial" w:cs="Tahoma" w:hAnsi="Arial"/>
    </w:rPr>
  </w:style>
  <w:style w:styleId="style19" w:type="paragraph">
    <w:name w:val="Index"/>
    <w:basedOn w:val="style0"/>
    <w:next w:val="style19"/>
    <w:pPr>
      <w:suppressLineNumbers/>
    </w:pPr>
    <w:rPr>
      <w:rFonts w:ascii="Arial" w:cs="Tahoma" w:hAnsi="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2017-10-12T12:55:33.00Z</dcterms:created>
  <cp:revision>0</cp:revision>
</cp:coreProperties>
</file>